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911C" w14:textId="77777777" w:rsidR="00F12C76" w:rsidRPr="00795417" w:rsidRDefault="00D6675E" w:rsidP="00795417">
      <w:pPr>
        <w:spacing w:after="0" w:line="360" w:lineRule="auto"/>
        <w:ind w:firstLine="709"/>
        <w:jc w:val="center"/>
        <w:rPr>
          <w:b/>
          <w:bCs/>
          <w:szCs w:val="28"/>
          <w:lang w:val="uz-Cyrl-UZ"/>
        </w:rPr>
      </w:pPr>
      <w:r w:rsidRPr="00795417">
        <w:rPr>
          <w:b/>
          <w:bCs/>
          <w:szCs w:val="28"/>
          <w:lang w:val="uz-Cyrl-UZ"/>
        </w:rPr>
        <w:t>“Иқтисодиёт: таҳлиллар ва прогнозлар” журналининг сайтини яратиш бўйича алгоритмлар</w:t>
      </w:r>
    </w:p>
    <w:p w14:paraId="5B7EBB08" w14:textId="77777777" w:rsidR="00274454" w:rsidRPr="00795417" w:rsidRDefault="00D6675E"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Сайт барча қурилмаларда (компьютер, планшет, смартфон) тўғри кўриниши керак (responsive design).</w:t>
      </w:r>
    </w:p>
    <w:p w14:paraId="27DA1646" w14:textId="77777777" w:rsidR="00D6675E" w:rsidRPr="00795417" w:rsidRDefault="00D6675E"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Мақолалар</w:t>
      </w:r>
      <w:r w:rsidR="00274454" w:rsidRPr="00795417">
        <w:rPr>
          <w:color w:val="0F1115"/>
          <w:sz w:val="28"/>
          <w:szCs w:val="28"/>
          <w:lang w:val="uz-Cyrl-UZ"/>
        </w:rPr>
        <w:t xml:space="preserve"> </w:t>
      </w:r>
      <w:hyperlink r:id="rId5" w:history="1">
        <w:r w:rsidR="00274454" w:rsidRPr="00795417">
          <w:rPr>
            <w:rStyle w:val="a5"/>
            <w:b/>
            <w:bCs/>
            <w:sz w:val="28"/>
            <w:szCs w:val="28"/>
            <w:lang w:val="uz-Cyrl-UZ"/>
          </w:rPr>
          <w:t>Jurnal@imrs.uz</w:t>
        </w:r>
      </w:hyperlink>
      <w:r w:rsidR="00274454" w:rsidRPr="00795417">
        <w:rPr>
          <w:b/>
          <w:bCs/>
          <w:sz w:val="28"/>
          <w:szCs w:val="28"/>
          <w:lang w:val="uz-Cyrl-UZ"/>
        </w:rPr>
        <w:t xml:space="preserve"> </w:t>
      </w:r>
      <w:r w:rsidR="00274454" w:rsidRPr="00795417">
        <w:rPr>
          <w:sz w:val="28"/>
          <w:szCs w:val="28"/>
          <w:lang w:val="uz-Cyrl-UZ"/>
        </w:rPr>
        <w:t>орқали</w:t>
      </w:r>
      <w:r w:rsidRPr="00795417">
        <w:rPr>
          <w:color w:val="0F1115"/>
          <w:sz w:val="28"/>
          <w:szCs w:val="28"/>
          <w:lang w:val="uz-Cyrl-UZ"/>
        </w:rPr>
        <w:t xml:space="preserve"> онлайн топшири</w:t>
      </w:r>
      <w:r w:rsidR="00274454" w:rsidRPr="00795417">
        <w:rPr>
          <w:color w:val="0F1115"/>
          <w:sz w:val="28"/>
          <w:szCs w:val="28"/>
          <w:lang w:val="uz-Cyrl-UZ"/>
        </w:rPr>
        <w:t xml:space="preserve">лади. </w:t>
      </w:r>
    </w:p>
    <w:p w14:paraId="74953246" w14:textId="77777777" w:rsidR="00274454" w:rsidRPr="00795417" w:rsidRDefault="00274454"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Тақризчилар учун алоҳида жой ажратилиши керак. Сайтда тақризчилар ФИШ чиқиши керак. Ҳар бир тақризчига алоҳида код берилиши керак. Бошқа тақризчилар бир бирига кириши ва тақризлар билан таниши мумкин эмас. Тақризлар анонимлиги сақланиши таъминлаш талаб этилади.</w:t>
      </w:r>
    </w:p>
    <w:p w14:paraId="1AB6A623" w14:textId="77777777" w:rsidR="00274454" w:rsidRPr="00795417" w:rsidRDefault="00274454"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Тақризлар экспертлар томонидан таҳрирланиши имконияти бўлиши лозим.</w:t>
      </w:r>
    </w:p>
    <w:p w14:paraId="47615F20" w14:textId="77777777" w:rsidR="00274454" w:rsidRPr="00795417" w:rsidRDefault="00274454"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Мақолаларга қўйиладиган талаблар дарчаси бўлиши керак.</w:t>
      </w:r>
    </w:p>
    <w:p w14:paraId="7D8B37BF" w14:textId="55945CA5" w:rsidR="00274454" w:rsidRPr="00795417" w:rsidRDefault="00274454"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 xml:space="preserve">Сайтда ҳар бир сон бериб бориладиган </w:t>
      </w:r>
      <w:r w:rsidR="00AD41DA">
        <w:rPr>
          <w:color w:val="0F1115"/>
          <w:sz w:val="28"/>
          <w:szCs w:val="28"/>
          <w:lang w:val="uz-Cyrl-UZ"/>
        </w:rPr>
        <w:t>ойна</w:t>
      </w:r>
      <w:r w:rsidRPr="00795417">
        <w:rPr>
          <w:color w:val="0F1115"/>
          <w:sz w:val="28"/>
          <w:szCs w:val="28"/>
          <w:lang w:val="uz-Cyrl-UZ"/>
        </w:rPr>
        <w:t xml:space="preserve"> бўлиши керак.</w:t>
      </w:r>
    </w:p>
    <w:p w14:paraId="60E69485" w14:textId="36A74B95" w:rsidR="00274454" w:rsidRPr="00795417" w:rsidRDefault="00274454"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 xml:space="preserve">Мақолалар сифатини ошириш таклифлари ва журнал фаолиятини такомиллаштириш бўйича фикр-мулоҳазалар </w:t>
      </w:r>
      <w:r w:rsidR="00AD41DA">
        <w:rPr>
          <w:color w:val="0F1115"/>
          <w:sz w:val="28"/>
          <w:szCs w:val="28"/>
          <w:lang w:val="uz-Cyrl-UZ"/>
        </w:rPr>
        <w:t>ойнаси</w:t>
      </w:r>
      <w:r w:rsidRPr="00795417">
        <w:rPr>
          <w:color w:val="0F1115"/>
          <w:sz w:val="28"/>
          <w:szCs w:val="28"/>
          <w:lang w:val="uz-Cyrl-UZ"/>
        </w:rPr>
        <w:t xml:space="preserve"> бўлиши мақсадга мувофиқ.</w:t>
      </w:r>
    </w:p>
    <w:p w14:paraId="08DC8F28" w14:textId="77777777" w:rsidR="00437543" w:rsidRPr="00795417" w:rsidRDefault="00437543"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Ҳар бир сонга келиб тушган мақолалар сони, тақриз қилинган, маъқулланган ва рад этилганлиги ҳақида маълумотлар дарчаси бўлиши лозим.</w:t>
      </w:r>
    </w:p>
    <w:p w14:paraId="106CA709" w14:textId="77777777" w:rsidR="00437543" w:rsidRPr="00795417" w:rsidRDefault="00437543"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 xml:space="preserve"> ОАК, OJS, PKP стандартлари ёки Shibboleth, LDAP SSO каби тизимлар билан интеграция қилишини лозим.</w:t>
      </w:r>
    </w:p>
    <w:p w14:paraId="3350ABE8" w14:textId="77777777" w:rsidR="00437543" w:rsidRPr="00795417" w:rsidRDefault="00437543"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 xml:space="preserve"> Журнал сайти РИНЦ, Google Scholar, Crossref, Scopus ёки Web of Science каби индекслар билан интеграциялаш имкони бўлиши керак.</w:t>
      </w:r>
    </w:p>
    <w:p w14:paraId="38DFC07E" w14:textId="5BBE7E7D" w:rsidR="00437543" w:rsidRPr="00795417" w:rsidRDefault="00437543" w:rsidP="00795417">
      <w:pPr>
        <w:pStyle w:val="ds-markdown-paragraph"/>
        <w:numPr>
          <w:ilvl w:val="0"/>
          <w:numId w:val="3"/>
        </w:numPr>
        <w:shd w:val="clear" w:color="auto" w:fill="FFFFFF"/>
        <w:spacing w:before="0" w:beforeAutospacing="0" w:after="0" w:afterAutospacing="0" w:line="360" w:lineRule="auto"/>
        <w:ind w:left="0" w:firstLine="709"/>
        <w:rPr>
          <w:color w:val="0F1115"/>
          <w:sz w:val="28"/>
          <w:szCs w:val="28"/>
          <w:lang w:val="uz-Cyrl-UZ"/>
        </w:rPr>
      </w:pPr>
      <w:r w:rsidRPr="00795417">
        <w:rPr>
          <w:color w:val="0F1115"/>
          <w:sz w:val="28"/>
          <w:szCs w:val="28"/>
          <w:lang w:val="uz-Cyrl-UZ"/>
        </w:rPr>
        <w:t xml:space="preserve"> Ижобий тақриз берилган ва нашрга тавсия этилган мақолалар мавзуси эълон қилиб бориладиган </w:t>
      </w:r>
      <w:r w:rsidR="00AD41DA">
        <w:rPr>
          <w:color w:val="0F1115"/>
          <w:sz w:val="28"/>
          <w:szCs w:val="28"/>
          <w:lang w:val="uz-Cyrl-UZ"/>
        </w:rPr>
        <w:t>ойна</w:t>
      </w:r>
      <w:r w:rsidRPr="00795417">
        <w:rPr>
          <w:color w:val="0F1115"/>
          <w:sz w:val="28"/>
          <w:szCs w:val="28"/>
          <w:lang w:val="uz-Cyrl-UZ"/>
        </w:rPr>
        <w:t xml:space="preserve"> бўлиши керак.</w:t>
      </w:r>
    </w:p>
    <w:sectPr w:rsidR="00437543" w:rsidRPr="0079541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F648B"/>
    <w:multiLevelType w:val="multilevel"/>
    <w:tmpl w:val="C8166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CD46C8"/>
    <w:multiLevelType w:val="hybridMultilevel"/>
    <w:tmpl w:val="3BDCE8EA"/>
    <w:lvl w:ilvl="0" w:tplc="C5087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659137A"/>
    <w:multiLevelType w:val="hybridMultilevel"/>
    <w:tmpl w:val="ACF81702"/>
    <w:lvl w:ilvl="0" w:tplc="CBF4F05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5E"/>
    <w:rsid w:val="00274454"/>
    <w:rsid w:val="00437543"/>
    <w:rsid w:val="006C0B77"/>
    <w:rsid w:val="00795417"/>
    <w:rsid w:val="008242FF"/>
    <w:rsid w:val="00870751"/>
    <w:rsid w:val="00922C48"/>
    <w:rsid w:val="009E6A80"/>
    <w:rsid w:val="00A45C8B"/>
    <w:rsid w:val="00AD41DA"/>
    <w:rsid w:val="00B915B7"/>
    <w:rsid w:val="00D6675E"/>
    <w:rsid w:val="00EA59DF"/>
    <w:rsid w:val="00EE4070"/>
    <w:rsid w:val="00F12C76"/>
    <w:rsid w:val="00FB6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8A4B"/>
  <w15:chartTrackingRefBased/>
  <w15:docId w15:val="{3ADEFFCA-CF06-4C06-9549-FA254A7B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675E"/>
    <w:pPr>
      <w:ind w:left="720"/>
      <w:contextualSpacing/>
    </w:pPr>
  </w:style>
  <w:style w:type="paragraph" w:customStyle="1" w:styleId="ds-markdown-paragraph">
    <w:name w:val="ds-markdown-paragraph"/>
    <w:basedOn w:val="a"/>
    <w:rsid w:val="00D6675E"/>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D6675E"/>
    <w:rPr>
      <w:b/>
      <w:bCs/>
    </w:rPr>
  </w:style>
  <w:style w:type="character" w:styleId="a5">
    <w:name w:val="Hyperlink"/>
    <w:basedOn w:val="a0"/>
    <w:uiPriority w:val="99"/>
    <w:unhideWhenUsed/>
    <w:rsid w:val="00274454"/>
    <w:rPr>
      <w:color w:val="0563C1" w:themeColor="hyperlink"/>
      <w:u w:val="single"/>
    </w:rPr>
  </w:style>
  <w:style w:type="character" w:styleId="a6">
    <w:name w:val="Unresolved Mention"/>
    <w:basedOn w:val="a0"/>
    <w:uiPriority w:val="99"/>
    <w:semiHidden/>
    <w:unhideWhenUsed/>
    <w:rsid w:val="0027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8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nal@imrs.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Xasanov Rustam</dc:creator>
  <cp:keywords/>
  <dc:description/>
  <cp:lastModifiedBy>Xasanov Rustam</cp:lastModifiedBy>
  <cp:revision>3</cp:revision>
  <dcterms:created xsi:type="dcterms:W3CDTF">2026-04-27T07:07:00Z</dcterms:created>
  <dcterms:modified xsi:type="dcterms:W3CDTF">2026-05-04T04:55:00Z</dcterms:modified>
</cp:coreProperties>
</file>